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F6" w:rsidRPr="00D56EA4" w:rsidRDefault="00531A91" w:rsidP="00D56EA4">
      <w:pPr>
        <w:spacing w:after="0" w:line="240" w:lineRule="auto"/>
        <w:jc w:val="center"/>
        <w:rPr>
          <w:b/>
          <w:sz w:val="36"/>
          <w:szCs w:val="36"/>
        </w:rPr>
      </w:pPr>
      <w:r w:rsidRPr="00D56EA4">
        <w:rPr>
          <w:b/>
          <w:sz w:val="36"/>
          <w:szCs w:val="36"/>
        </w:rPr>
        <w:t>MILITARY FUNERAL HONORS</w:t>
      </w:r>
    </w:p>
    <w:p w:rsidR="00531A91" w:rsidRDefault="00531A91" w:rsidP="00531A91">
      <w:pPr>
        <w:spacing w:after="0" w:line="240" w:lineRule="auto"/>
      </w:pPr>
    </w:p>
    <w:p w:rsidR="00531A91" w:rsidRPr="00D56EA4" w:rsidRDefault="00531A91" w:rsidP="00531A91">
      <w:pPr>
        <w:spacing w:after="0" w:line="240" w:lineRule="auto"/>
        <w:rPr>
          <w:b/>
          <w:sz w:val="24"/>
          <w:szCs w:val="24"/>
          <w:u w:val="single"/>
        </w:rPr>
      </w:pPr>
      <w:r w:rsidRPr="00D56EA4">
        <w:rPr>
          <w:b/>
          <w:sz w:val="24"/>
          <w:szCs w:val="24"/>
          <w:u w:val="single"/>
        </w:rPr>
        <w:t>Frequently Asked Questions</w:t>
      </w:r>
    </w:p>
    <w:p w:rsidR="00D56EA4" w:rsidRPr="00D56EA4" w:rsidRDefault="00D56EA4" w:rsidP="00531A91">
      <w:pPr>
        <w:spacing w:after="0" w:line="240" w:lineRule="auto"/>
        <w:rPr>
          <w:sz w:val="24"/>
          <w:szCs w:val="24"/>
        </w:rPr>
      </w:pPr>
    </w:p>
    <w:p w:rsidR="00531A91" w:rsidRPr="00D56EA4" w:rsidRDefault="00531A91" w:rsidP="00531A91">
      <w:pPr>
        <w:spacing w:after="0" w:line="240" w:lineRule="auto"/>
        <w:rPr>
          <w:b/>
          <w:sz w:val="24"/>
          <w:szCs w:val="24"/>
        </w:rPr>
      </w:pPr>
      <w:r w:rsidRPr="00D56EA4">
        <w:rPr>
          <w:b/>
          <w:sz w:val="24"/>
          <w:szCs w:val="24"/>
        </w:rPr>
        <w:t xml:space="preserve">What is </w:t>
      </w:r>
      <w:r w:rsidR="00A73CB1">
        <w:rPr>
          <w:b/>
          <w:sz w:val="24"/>
          <w:szCs w:val="24"/>
        </w:rPr>
        <w:t xml:space="preserve">the Scope of </w:t>
      </w:r>
      <w:r w:rsidRPr="00D56EA4">
        <w:rPr>
          <w:b/>
          <w:sz w:val="24"/>
          <w:szCs w:val="24"/>
        </w:rPr>
        <w:t>Military Funeral Honors?</w:t>
      </w:r>
    </w:p>
    <w:p w:rsidR="00531A91" w:rsidRPr="00D56EA4" w:rsidRDefault="00531A91" w:rsidP="00531A91">
      <w:pPr>
        <w:spacing w:after="0" w:line="240" w:lineRule="auto"/>
        <w:rPr>
          <w:sz w:val="24"/>
          <w:szCs w:val="24"/>
        </w:rPr>
      </w:pPr>
      <w:r w:rsidRPr="00D56EA4">
        <w:rPr>
          <w:sz w:val="24"/>
          <w:szCs w:val="24"/>
        </w:rPr>
        <w:t>Military Funeral Honors has always been provided whenever possible.  However, the law now mandates the rendering of Military Funeral Honors for an eligible veteran if requested by the family.  As provided by law, an honor guard detail for the burial of an eligible veteran shall consist of not less than two members of the Armed Forces.  One member of the detail shall be a representative of the parent service of the deceased veteran.  The honor detail will</w:t>
      </w:r>
      <w:r w:rsidR="007E44DF">
        <w:rPr>
          <w:sz w:val="24"/>
          <w:szCs w:val="24"/>
        </w:rPr>
        <w:t xml:space="preserve"> (</w:t>
      </w:r>
      <w:r w:rsidRPr="00D56EA4">
        <w:rPr>
          <w:sz w:val="24"/>
          <w:szCs w:val="24"/>
        </w:rPr>
        <w:t>at a minimum</w:t>
      </w:r>
      <w:r w:rsidR="007E44DF">
        <w:rPr>
          <w:sz w:val="24"/>
          <w:szCs w:val="24"/>
        </w:rPr>
        <w:t>)</w:t>
      </w:r>
      <w:r w:rsidRPr="00D56EA4">
        <w:rPr>
          <w:sz w:val="24"/>
          <w:szCs w:val="24"/>
        </w:rPr>
        <w:t xml:space="preserve"> perform a ceremony that includes the folding and presenting of the American flag to the </w:t>
      </w:r>
      <w:r w:rsidR="007E44DF">
        <w:rPr>
          <w:sz w:val="24"/>
          <w:szCs w:val="24"/>
        </w:rPr>
        <w:t xml:space="preserve">primary </w:t>
      </w:r>
      <w:r w:rsidRPr="00D56EA4">
        <w:rPr>
          <w:sz w:val="24"/>
          <w:szCs w:val="24"/>
        </w:rPr>
        <w:t>next of kin and the playing of Taps.  Taps will be played by a bugler (if available)</w:t>
      </w:r>
      <w:r w:rsidR="007E44DF">
        <w:rPr>
          <w:sz w:val="24"/>
          <w:szCs w:val="24"/>
        </w:rPr>
        <w:t>,</w:t>
      </w:r>
      <w:r w:rsidRPr="00D56EA4">
        <w:rPr>
          <w:sz w:val="24"/>
          <w:szCs w:val="24"/>
        </w:rPr>
        <w:t xml:space="preserve"> electronic recording or a ceremonial bugle.</w:t>
      </w:r>
    </w:p>
    <w:p w:rsidR="00531A91" w:rsidRPr="00D56EA4" w:rsidRDefault="00531A91" w:rsidP="00531A91">
      <w:pPr>
        <w:spacing w:after="0" w:line="240" w:lineRule="auto"/>
        <w:rPr>
          <w:sz w:val="24"/>
          <w:szCs w:val="24"/>
        </w:rPr>
      </w:pPr>
    </w:p>
    <w:p w:rsidR="00531A91" w:rsidRPr="00D56EA4" w:rsidRDefault="00531A91" w:rsidP="00531A91">
      <w:pPr>
        <w:spacing w:after="0" w:line="240" w:lineRule="auto"/>
        <w:rPr>
          <w:b/>
          <w:sz w:val="24"/>
          <w:szCs w:val="24"/>
        </w:rPr>
      </w:pPr>
      <w:r w:rsidRPr="00D56EA4">
        <w:rPr>
          <w:b/>
          <w:sz w:val="24"/>
          <w:szCs w:val="24"/>
        </w:rPr>
        <w:t>Who</w:t>
      </w:r>
      <w:r w:rsidR="00D56EA4" w:rsidRPr="00D56EA4">
        <w:rPr>
          <w:b/>
          <w:sz w:val="24"/>
          <w:szCs w:val="24"/>
        </w:rPr>
        <w:t xml:space="preserve"> i</w:t>
      </w:r>
      <w:r w:rsidRPr="00D56EA4">
        <w:rPr>
          <w:b/>
          <w:sz w:val="24"/>
          <w:szCs w:val="24"/>
        </w:rPr>
        <w:t xml:space="preserve">s </w:t>
      </w:r>
      <w:r w:rsidR="00D56EA4" w:rsidRPr="00D56EA4">
        <w:rPr>
          <w:b/>
          <w:sz w:val="24"/>
          <w:szCs w:val="24"/>
        </w:rPr>
        <w:t>e</w:t>
      </w:r>
      <w:r w:rsidRPr="00D56EA4">
        <w:rPr>
          <w:b/>
          <w:sz w:val="24"/>
          <w:szCs w:val="24"/>
        </w:rPr>
        <w:t>ligible</w:t>
      </w:r>
      <w:r w:rsidR="00CA13E3" w:rsidRPr="00D56EA4">
        <w:rPr>
          <w:b/>
          <w:sz w:val="24"/>
          <w:szCs w:val="24"/>
        </w:rPr>
        <w:t xml:space="preserve"> for</w:t>
      </w:r>
      <w:r w:rsidR="00D56EA4" w:rsidRPr="00D56EA4">
        <w:rPr>
          <w:b/>
          <w:sz w:val="24"/>
          <w:szCs w:val="24"/>
        </w:rPr>
        <w:t xml:space="preserve"> </w:t>
      </w:r>
      <w:r w:rsidR="00CA13E3" w:rsidRPr="00D56EA4">
        <w:rPr>
          <w:b/>
          <w:sz w:val="24"/>
          <w:szCs w:val="24"/>
        </w:rPr>
        <w:t>Military Funeral Honors</w:t>
      </w:r>
      <w:r w:rsidR="00194A58">
        <w:rPr>
          <w:b/>
          <w:sz w:val="24"/>
          <w:szCs w:val="24"/>
        </w:rPr>
        <w:t xml:space="preserve"> (2</w:t>
      </w:r>
      <w:r w:rsidR="00535F20">
        <w:rPr>
          <w:b/>
          <w:sz w:val="24"/>
          <w:szCs w:val="24"/>
        </w:rPr>
        <w:t>-man Detail)</w:t>
      </w:r>
      <w:r w:rsidR="00D56EA4" w:rsidRPr="00D56EA4">
        <w:rPr>
          <w:b/>
          <w:sz w:val="24"/>
          <w:szCs w:val="24"/>
        </w:rPr>
        <w:t>?</w:t>
      </w:r>
    </w:p>
    <w:p w:rsidR="00CA13E3" w:rsidRPr="00D56EA4" w:rsidRDefault="00CA13E3" w:rsidP="00CA13E3">
      <w:pPr>
        <w:pStyle w:val="ListParagraph"/>
        <w:numPr>
          <w:ilvl w:val="0"/>
          <w:numId w:val="1"/>
        </w:numPr>
        <w:spacing w:after="0" w:line="240" w:lineRule="auto"/>
        <w:rPr>
          <w:sz w:val="24"/>
          <w:szCs w:val="24"/>
        </w:rPr>
      </w:pPr>
      <w:r w:rsidRPr="00D56EA4">
        <w:rPr>
          <w:sz w:val="24"/>
          <w:szCs w:val="24"/>
        </w:rPr>
        <w:t xml:space="preserve">Military service members </w:t>
      </w:r>
      <w:r w:rsidR="00A73CB1">
        <w:rPr>
          <w:sz w:val="24"/>
          <w:szCs w:val="24"/>
        </w:rPr>
        <w:t xml:space="preserve">not </w:t>
      </w:r>
      <w:r w:rsidRPr="00D56EA4">
        <w:rPr>
          <w:sz w:val="24"/>
          <w:szCs w:val="24"/>
        </w:rPr>
        <w:t>on active duty</w:t>
      </w:r>
      <w:r w:rsidR="00D56EA4" w:rsidRPr="00D56EA4">
        <w:rPr>
          <w:sz w:val="24"/>
          <w:szCs w:val="24"/>
        </w:rPr>
        <w:t xml:space="preserve"> or in an active duty status</w:t>
      </w:r>
    </w:p>
    <w:p w:rsidR="00CA13E3" w:rsidRPr="00D56EA4" w:rsidRDefault="00CA13E3" w:rsidP="00CA13E3">
      <w:pPr>
        <w:pStyle w:val="ListParagraph"/>
        <w:numPr>
          <w:ilvl w:val="0"/>
          <w:numId w:val="1"/>
        </w:numPr>
        <w:spacing w:after="0" w:line="240" w:lineRule="auto"/>
        <w:rPr>
          <w:sz w:val="24"/>
          <w:szCs w:val="24"/>
        </w:rPr>
      </w:pPr>
      <w:r w:rsidRPr="00D56EA4">
        <w:rPr>
          <w:sz w:val="24"/>
          <w:szCs w:val="24"/>
        </w:rPr>
        <w:t>All</w:t>
      </w:r>
      <w:r w:rsidR="00D56EA4" w:rsidRPr="00D56EA4">
        <w:rPr>
          <w:sz w:val="24"/>
          <w:szCs w:val="24"/>
        </w:rPr>
        <w:t xml:space="preserve"> former</w:t>
      </w:r>
      <w:r w:rsidRPr="00D56EA4">
        <w:rPr>
          <w:sz w:val="24"/>
          <w:szCs w:val="24"/>
        </w:rPr>
        <w:t xml:space="preserve"> military service members</w:t>
      </w:r>
      <w:r w:rsidR="00D56EA4" w:rsidRPr="00D56EA4">
        <w:rPr>
          <w:sz w:val="24"/>
          <w:szCs w:val="24"/>
        </w:rPr>
        <w:t xml:space="preserve"> (active and reserve components)</w:t>
      </w:r>
      <w:r w:rsidRPr="00D56EA4">
        <w:rPr>
          <w:sz w:val="24"/>
          <w:szCs w:val="24"/>
        </w:rPr>
        <w:t xml:space="preserve"> honorably discharged from the armed forces</w:t>
      </w:r>
    </w:p>
    <w:p w:rsidR="00CA13E3" w:rsidRPr="00D56EA4" w:rsidRDefault="00D56EA4" w:rsidP="00CA13E3">
      <w:pPr>
        <w:pStyle w:val="ListParagraph"/>
        <w:numPr>
          <w:ilvl w:val="0"/>
          <w:numId w:val="1"/>
        </w:numPr>
        <w:spacing w:after="0" w:line="240" w:lineRule="auto"/>
        <w:rPr>
          <w:sz w:val="24"/>
          <w:szCs w:val="24"/>
        </w:rPr>
      </w:pPr>
      <w:r w:rsidRPr="00D56EA4">
        <w:rPr>
          <w:sz w:val="24"/>
          <w:szCs w:val="24"/>
        </w:rPr>
        <w:t>All former military service members (active and reserve components) who were medically discharged</w:t>
      </w:r>
    </w:p>
    <w:p w:rsidR="00A73CB1" w:rsidRDefault="00A73CB1" w:rsidP="00D56EA4">
      <w:pPr>
        <w:spacing w:after="0" w:line="240" w:lineRule="auto"/>
        <w:rPr>
          <w:b/>
          <w:sz w:val="24"/>
          <w:szCs w:val="24"/>
        </w:rPr>
      </w:pPr>
    </w:p>
    <w:p w:rsidR="00D56EA4" w:rsidRPr="00D56EA4" w:rsidRDefault="00D56EA4" w:rsidP="00D56EA4">
      <w:pPr>
        <w:spacing w:after="0" w:line="240" w:lineRule="auto"/>
        <w:rPr>
          <w:b/>
          <w:sz w:val="24"/>
          <w:szCs w:val="24"/>
        </w:rPr>
      </w:pPr>
      <w:r w:rsidRPr="00D56EA4">
        <w:rPr>
          <w:b/>
          <w:sz w:val="24"/>
          <w:szCs w:val="24"/>
        </w:rPr>
        <w:t>Services provided for Military Funeral Honors</w:t>
      </w:r>
      <w:r w:rsidR="00194A58">
        <w:rPr>
          <w:b/>
          <w:sz w:val="24"/>
          <w:szCs w:val="24"/>
        </w:rPr>
        <w:t xml:space="preserve"> (2</w:t>
      </w:r>
      <w:r w:rsidR="00535F20">
        <w:rPr>
          <w:b/>
          <w:sz w:val="24"/>
          <w:szCs w:val="24"/>
        </w:rPr>
        <w:t>-man Detail)</w:t>
      </w:r>
      <w:r w:rsidRPr="00D56EA4">
        <w:rPr>
          <w:b/>
          <w:sz w:val="24"/>
          <w:szCs w:val="24"/>
        </w:rPr>
        <w:t>:</w:t>
      </w:r>
    </w:p>
    <w:p w:rsidR="00D56EA4" w:rsidRPr="00D56EA4" w:rsidRDefault="00D56EA4" w:rsidP="00D56EA4">
      <w:pPr>
        <w:pStyle w:val="ListParagraph"/>
        <w:numPr>
          <w:ilvl w:val="0"/>
          <w:numId w:val="2"/>
        </w:numPr>
        <w:spacing w:after="0" w:line="240" w:lineRule="auto"/>
        <w:rPr>
          <w:sz w:val="24"/>
          <w:szCs w:val="24"/>
        </w:rPr>
      </w:pPr>
      <w:r w:rsidRPr="00D56EA4">
        <w:rPr>
          <w:sz w:val="24"/>
          <w:szCs w:val="24"/>
        </w:rPr>
        <w:t>Flag folding</w:t>
      </w:r>
    </w:p>
    <w:p w:rsidR="00D56EA4" w:rsidRDefault="00D56EA4" w:rsidP="00D56EA4">
      <w:pPr>
        <w:pStyle w:val="ListParagraph"/>
        <w:numPr>
          <w:ilvl w:val="0"/>
          <w:numId w:val="2"/>
        </w:numPr>
        <w:spacing w:after="0" w:line="240" w:lineRule="auto"/>
        <w:rPr>
          <w:sz w:val="24"/>
          <w:szCs w:val="24"/>
        </w:rPr>
      </w:pPr>
      <w:r w:rsidRPr="00D56EA4">
        <w:rPr>
          <w:sz w:val="24"/>
          <w:szCs w:val="24"/>
        </w:rPr>
        <w:t>Flag presentation to Primary Next of Kin</w:t>
      </w:r>
    </w:p>
    <w:p w:rsidR="00D56EA4" w:rsidRDefault="00A73CB1" w:rsidP="00D56EA4">
      <w:pPr>
        <w:pStyle w:val="ListParagraph"/>
        <w:numPr>
          <w:ilvl w:val="0"/>
          <w:numId w:val="2"/>
        </w:numPr>
        <w:spacing w:after="0" w:line="240" w:lineRule="auto"/>
        <w:rPr>
          <w:sz w:val="24"/>
          <w:szCs w:val="24"/>
        </w:rPr>
      </w:pPr>
      <w:r>
        <w:rPr>
          <w:sz w:val="24"/>
          <w:szCs w:val="24"/>
        </w:rPr>
        <w:t>Playing of Taps</w:t>
      </w:r>
    </w:p>
    <w:p w:rsidR="00A73CB1" w:rsidRPr="00A73CB1" w:rsidRDefault="00A73CB1" w:rsidP="00A73CB1">
      <w:pPr>
        <w:spacing w:after="0" w:line="240" w:lineRule="auto"/>
        <w:rPr>
          <w:sz w:val="24"/>
          <w:szCs w:val="24"/>
        </w:rPr>
      </w:pPr>
      <w:r>
        <w:rPr>
          <w:sz w:val="24"/>
          <w:szCs w:val="24"/>
        </w:rPr>
        <w:t>******************************************************************************</w:t>
      </w:r>
    </w:p>
    <w:p w:rsidR="00D56EA4" w:rsidRPr="00D56EA4" w:rsidRDefault="00D56EA4" w:rsidP="00D56EA4">
      <w:pPr>
        <w:spacing w:after="0" w:line="240" w:lineRule="auto"/>
        <w:rPr>
          <w:b/>
          <w:sz w:val="24"/>
          <w:szCs w:val="24"/>
        </w:rPr>
      </w:pPr>
      <w:r w:rsidRPr="00D56EA4">
        <w:rPr>
          <w:b/>
          <w:sz w:val="24"/>
          <w:szCs w:val="24"/>
        </w:rPr>
        <w:t xml:space="preserve">Who is eligible for </w:t>
      </w:r>
      <w:r w:rsidR="007E44DF">
        <w:rPr>
          <w:b/>
          <w:sz w:val="24"/>
          <w:szCs w:val="24"/>
          <w:u w:val="single"/>
        </w:rPr>
        <w:t>f</w:t>
      </w:r>
      <w:r w:rsidRPr="007E44DF">
        <w:rPr>
          <w:b/>
          <w:sz w:val="24"/>
          <w:szCs w:val="24"/>
          <w:u w:val="single"/>
        </w:rPr>
        <w:t>ull</w:t>
      </w:r>
      <w:r w:rsidRPr="00D56EA4">
        <w:rPr>
          <w:b/>
          <w:sz w:val="24"/>
          <w:szCs w:val="24"/>
        </w:rPr>
        <w:t xml:space="preserve"> Military Honors</w:t>
      </w:r>
      <w:r w:rsidR="00535F20">
        <w:rPr>
          <w:b/>
          <w:sz w:val="24"/>
          <w:szCs w:val="24"/>
        </w:rPr>
        <w:t xml:space="preserve"> (7-man Detail)</w:t>
      </w:r>
      <w:r w:rsidRPr="00D56EA4">
        <w:rPr>
          <w:b/>
          <w:sz w:val="24"/>
          <w:szCs w:val="24"/>
        </w:rPr>
        <w:t>?</w:t>
      </w:r>
    </w:p>
    <w:p w:rsidR="00D56EA4" w:rsidRPr="00D56EA4" w:rsidRDefault="00504AAE" w:rsidP="00D56EA4">
      <w:pPr>
        <w:pStyle w:val="ListParagraph"/>
        <w:numPr>
          <w:ilvl w:val="0"/>
          <w:numId w:val="3"/>
        </w:numPr>
        <w:spacing w:after="0" w:line="240" w:lineRule="auto"/>
        <w:rPr>
          <w:sz w:val="24"/>
          <w:szCs w:val="24"/>
        </w:rPr>
      </w:pPr>
      <w:r>
        <w:rPr>
          <w:sz w:val="24"/>
          <w:szCs w:val="24"/>
        </w:rPr>
        <w:t>Service members currently on a</w:t>
      </w:r>
      <w:r w:rsidR="00D56EA4" w:rsidRPr="00D56EA4">
        <w:rPr>
          <w:sz w:val="24"/>
          <w:szCs w:val="24"/>
        </w:rPr>
        <w:t>ctive Duty</w:t>
      </w:r>
    </w:p>
    <w:p w:rsidR="00D56EA4" w:rsidRPr="00D56EA4" w:rsidRDefault="00D56EA4" w:rsidP="00D56EA4">
      <w:pPr>
        <w:pStyle w:val="ListParagraph"/>
        <w:numPr>
          <w:ilvl w:val="0"/>
          <w:numId w:val="3"/>
        </w:numPr>
        <w:spacing w:after="0" w:line="240" w:lineRule="auto"/>
        <w:rPr>
          <w:sz w:val="24"/>
          <w:szCs w:val="24"/>
        </w:rPr>
      </w:pPr>
      <w:r w:rsidRPr="00D56EA4">
        <w:rPr>
          <w:sz w:val="24"/>
          <w:szCs w:val="24"/>
        </w:rPr>
        <w:t>Medal of Honor recipients</w:t>
      </w:r>
    </w:p>
    <w:p w:rsidR="00D56EA4" w:rsidRDefault="00D56EA4" w:rsidP="00D56EA4">
      <w:pPr>
        <w:pStyle w:val="ListParagraph"/>
        <w:numPr>
          <w:ilvl w:val="0"/>
          <w:numId w:val="3"/>
        </w:numPr>
        <w:spacing w:after="0" w:line="240" w:lineRule="auto"/>
        <w:rPr>
          <w:sz w:val="24"/>
          <w:szCs w:val="24"/>
        </w:rPr>
      </w:pPr>
      <w:r w:rsidRPr="00D56EA4">
        <w:rPr>
          <w:sz w:val="24"/>
          <w:szCs w:val="24"/>
        </w:rPr>
        <w:t>Retirees</w:t>
      </w:r>
    </w:p>
    <w:p w:rsidR="004A2F41" w:rsidRDefault="004A2F41" w:rsidP="00D56EA4">
      <w:pPr>
        <w:spacing w:after="0" w:line="240" w:lineRule="auto"/>
        <w:rPr>
          <w:b/>
          <w:sz w:val="24"/>
          <w:szCs w:val="24"/>
        </w:rPr>
      </w:pPr>
    </w:p>
    <w:p w:rsidR="00FD5F5D" w:rsidRPr="00FD5F5D" w:rsidRDefault="00FD5F5D" w:rsidP="00D56EA4">
      <w:pPr>
        <w:spacing w:after="0" w:line="240" w:lineRule="auto"/>
        <w:rPr>
          <w:b/>
          <w:sz w:val="24"/>
          <w:szCs w:val="24"/>
        </w:rPr>
      </w:pPr>
      <w:r w:rsidRPr="00FD5F5D">
        <w:rPr>
          <w:b/>
          <w:sz w:val="24"/>
          <w:szCs w:val="24"/>
        </w:rPr>
        <w:t>Service</w:t>
      </w:r>
      <w:r w:rsidR="007E44DF">
        <w:rPr>
          <w:b/>
          <w:sz w:val="24"/>
          <w:szCs w:val="24"/>
        </w:rPr>
        <w:t>s</w:t>
      </w:r>
      <w:r w:rsidRPr="00FD5F5D">
        <w:rPr>
          <w:b/>
          <w:sz w:val="24"/>
          <w:szCs w:val="24"/>
        </w:rPr>
        <w:t xml:space="preserve"> provided for </w:t>
      </w:r>
      <w:r w:rsidR="007E44DF">
        <w:rPr>
          <w:b/>
          <w:sz w:val="24"/>
          <w:szCs w:val="24"/>
        </w:rPr>
        <w:t>f</w:t>
      </w:r>
      <w:r w:rsidRPr="00FD5F5D">
        <w:rPr>
          <w:b/>
          <w:sz w:val="24"/>
          <w:szCs w:val="24"/>
        </w:rPr>
        <w:t>ull Military Honors</w:t>
      </w:r>
      <w:r w:rsidR="00535F20">
        <w:rPr>
          <w:b/>
          <w:sz w:val="24"/>
          <w:szCs w:val="24"/>
        </w:rPr>
        <w:t xml:space="preserve"> (7-man Detail)</w:t>
      </w:r>
      <w:r w:rsidRPr="00FD5F5D">
        <w:rPr>
          <w:b/>
          <w:sz w:val="24"/>
          <w:szCs w:val="24"/>
        </w:rPr>
        <w:t>:</w:t>
      </w:r>
    </w:p>
    <w:p w:rsidR="00FD5F5D" w:rsidRPr="00FD5F5D" w:rsidRDefault="00FD5F5D" w:rsidP="00FD5F5D">
      <w:pPr>
        <w:pStyle w:val="ListParagraph"/>
        <w:numPr>
          <w:ilvl w:val="0"/>
          <w:numId w:val="4"/>
        </w:numPr>
        <w:spacing w:after="0" w:line="240" w:lineRule="auto"/>
        <w:rPr>
          <w:sz w:val="24"/>
          <w:szCs w:val="24"/>
        </w:rPr>
      </w:pPr>
      <w:r w:rsidRPr="00FD5F5D">
        <w:rPr>
          <w:sz w:val="24"/>
          <w:szCs w:val="24"/>
        </w:rPr>
        <w:t>Flag folding</w:t>
      </w:r>
    </w:p>
    <w:p w:rsidR="00FD5F5D" w:rsidRPr="00FD5F5D" w:rsidRDefault="00FD5F5D" w:rsidP="00FD5F5D">
      <w:pPr>
        <w:pStyle w:val="ListParagraph"/>
        <w:numPr>
          <w:ilvl w:val="0"/>
          <w:numId w:val="4"/>
        </w:numPr>
        <w:spacing w:after="0" w:line="240" w:lineRule="auto"/>
        <w:rPr>
          <w:sz w:val="24"/>
          <w:szCs w:val="24"/>
        </w:rPr>
      </w:pPr>
      <w:r w:rsidRPr="00FD5F5D">
        <w:rPr>
          <w:sz w:val="24"/>
          <w:szCs w:val="24"/>
        </w:rPr>
        <w:t>Flag presentation to Primary Next of Kin</w:t>
      </w:r>
    </w:p>
    <w:p w:rsidR="00FD5F5D" w:rsidRPr="00FD5F5D" w:rsidRDefault="00FD5F5D" w:rsidP="00FD5F5D">
      <w:pPr>
        <w:pStyle w:val="ListParagraph"/>
        <w:numPr>
          <w:ilvl w:val="0"/>
          <w:numId w:val="4"/>
        </w:numPr>
        <w:spacing w:after="0" w:line="240" w:lineRule="auto"/>
        <w:rPr>
          <w:sz w:val="24"/>
          <w:szCs w:val="24"/>
        </w:rPr>
      </w:pPr>
      <w:r w:rsidRPr="00FD5F5D">
        <w:rPr>
          <w:sz w:val="24"/>
          <w:szCs w:val="24"/>
        </w:rPr>
        <w:t>Playing of Taps</w:t>
      </w:r>
    </w:p>
    <w:p w:rsidR="00FD5F5D" w:rsidRPr="00FD5F5D" w:rsidRDefault="00FD5F5D" w:rsidP="00FD5F5D">
      <w:pPr>
        <w:pStyle w:val="ListParagraph"/>
        <w:numPr>
          <w:ilvl w:val="0"/>
          <w:numId w:val="4"/>
        </w:numPr>
        <w:spacing w:after="0" w:line="240" w:lineRule="auto"/>
        <w:rPr>
          <w:sz w:val="24"/>
          <w:szCs w:val="24"/>
        </w:rPr>
      </w:pPr>
      <w:r w:rsidRPr="00FD5F5D">
        <w:rPr>
          <w:sz w:val="24"/>
          <w:szCs w:val="24"/>
        </w:rPr>
        <w:t>Pall Bearers</w:t>
      </w:r>
    </w:p>
    <w:p w:rsidR="00FD5F5D" w:rsidRDefault="00FD5F5D" w:rsidP="00FD5F5D">
      <w:pPr>
        <w:pStyle w:val="ListParagraph"/>
        <w:numPr>
          <w:ilvl w:val="0"/>
          <w:numId w:val="4"/>
        </w:numPr>
        <w:spacing w:after="0" w:line="240" w:lineRule="auto"/>
        <w:rPr>
          <w:sz w:val="24"/>
          <w:szCs w:val="24"/>
        </w:rPr>
      </w:pPr>
      <w:r w:rsidRPr="00FD5F5D">
        <w:rPr>
          <w:sz w:val="24"/>
          <w:szCs w:val="24"/>
        </w:rPr>
        <w:t>Firing Detail</w:t>
      </w:r>
    </w:p>
    <w:p w:rsidR="00A73CB1" w:rsidRPr="00A73CB1" w:rsidRDefault="00A73CB1" w:rsidP="00A73CB1">
      <w:pPr>
        <w:spacing w:after="0" w:line="240" w:lineRule="auto"/>
        <w:rPr>
          <w:sz w:val="24"/>
          <w:szCs w:val="24"/>
        </w:rPr>
      </w:pPr>
      <w:r>
        <w:rPr>
          <w:sz w:val="24"/>
          <w:szCs w:val="24"/>
        </w:rPr>
        <w:t>******************************************************************************</w:t>
      </w:r>
    </w:p>
    <w:p w:rsidR="00FD5F5D" w:rsidRDefault="00FD5F5D" w:rsidP="00D56EA4">
      <w:pPr>
        <w:spacing w:after="0" w:line="240" w:lineRule="auto"/>
        <w:rPr>
          <w:sz w:val="24"/>
          <w:szCs w:val="24"/>
        </w:rPr>
      </w:pPr>
      <w:r w:rsidRPr="00FD5F5D">
        <w:rPr>
          <w:b/>
          <w:sz w:val="24"/>
          <w:szCs w:val="24"/>
        </w:rPr>
        <w:t>Note:</w:t>
      </w:r>
      <w:r>
        <w:rPr>
          <w:sz w:val="24"/>
          <w:szCs w:val="24"/>
        </w:rPr>
        <w:t xml:space="preserve"> </w:t>
      </w:r>
    </w:p>
    <w:p w:rsidR="00FD5F5D" w:rsidRPr="00C52E86" w:rsidRDefault="00FD5F5D" w:rsidP="00C52E86">
      <w:pPr>
        <w:spacing w:after="0" w:line="240" w:lineRule="auto"/>
        <w:rPr>
          <w:sz w:val="24"/>
          <w:szCs w:val="24"/>
        </w:rPr>
      </w:pPr>
      <w:r w:rsidRPr="00C52E86">
        <w:rPr>
          <w:sz w:val="24"/>
          <w:szCs w:val="24"/>
        </w:rPr>
        <w:t xml:space="preserve">The Adjutant General may authorize expanded honors for all military funerals based upon Department of Defense and service guidelines with resource constraints.  Expanded honors </w:t>
      </w:r>
      <w:r w:rsidR="00C52E86">
        <w:rPr>
          <w:sz w:val="24"/>
          <w:szCs w:val="24"/>
        </w:rPr>
        <w:t>is</w:t>
      </w:r>
      <w:r w:rsidR="00A73CB1">
        <w:rPr>
          <w:sz w:val="24"/>
          <w:szCs w:val="24"/>
        </w:rPr>
        <w:t xml:space="preserve"> </w:t>
      </w:r>
      <w:r w:rsidRPr="00C52E86">
        <w:rPr>
          <w:sz w:val="24"/>
          <w:szCs w:val="24"/>
        </w:rPr>
        <w:t>defined as any additional elements that can be added to enhance the Military Funeral Honors detail.</w:t>
      </w:r>
    </w:p>
    <w:p w:rsidR="000F3824" w:rsidRDefault="000F3824" w:rsidP="007E44DF">
      <w:pPr>
        <w:spacing w:after="0" w:line="240" w:lineRule="auto"/>
        <w:jc w:val="center"/>
        <w:rPr>
          <w:b/>
          <w:sz w:val="24"/>
          <w:szCs w:val="24"/>
          <w:u w:val="single"/>
        </w:rPr>
      </w:pPr>
    </w:p>
    <w:p w:rsidR="000F3824" w:rsidRDefault="000F3824" w:rsidP="007E44DF">
      <w:pPr>
        <w:spacing w:after="0" w:line="240" w:lineRule="auto"/>
        <w:jc w:val="center"/>
        <w:rPr>
          <w:b/>
          <w:sz w:val="24"/>
          <w:szCs w:val="24"/>
          <w:u w:val="single"/>
        </w:rPr>
      </w:pPr>
    </w:p>
    <w:p w:rsidR="00FD5F5D" w:rsidRPr="00203FB6" w:rsidRDefault="00FD5F5D" w:rsidP="007E44DF">
      <w:pPr>
        <w:spacing w:after="0" w:line="240" w:lineRule="auto"/>
        <w:jc w:val="center"/>
        <w:rPr>
          <w:b/>
          <w:sz w:val="24"/>
          <w:szCs w:val="24"/>
        </w:rPr>
      </w:pPr>
      <w:r w:rsidRPr="00925413">
        <w:rPr>
          <w:b/>
          <w:sz w:val="24"/>
          <w:szCs w:val="24"/>
          <w:u w:val="single"/>
        </w:rPr>
        <w:lastRenderedPageBreak/>
        <w:t>Responsibilit</w:t>
      </w:r>
      <w:r w:rsidR="00925413">
        <w:rPr>
          <w:b/>
          <w:sz w:val="24"/>
          <w:szCs w:val="24"/>
          <w:u w:val="single"/>
        </w:rPr>
        <w:t>ies</w:t>
      </w:r>
      <w:r w:rsidRPr="00925413">
        <w:rPr>
          <w:b/>
          <w:sz w:val="24"/>
          <w:szCs w:val="24"/>
          <w:u w:val="single"/>
        </w:rPr>
        <w:t xml:space="preserve"> of the Funeral Ho</w:t>
      </w:r>
      <w:r w:rsidR="00304FA4" w:rsidRPr="00925413">
        <w:rPr>
          <w:b/>
          <w:sz w:val="24"/>
          <w:szCs w:val="24"/>
          <w:u w:val="single"/>
        </w:rPr>
        <w:t>m</w:t>
      </w:r>
      <w:r w:rsidRPr="00925413">
        <w:rPr>
          <w:b/>
          <w:sz w:val="24"/>
          <w:szCs w:val="24"/>
          <w:u w:val="single"/>
        </w:rPr>
        <w:t>e</w:t>
      </w:r>
    </w:p>
    <w:p w:rsidR="00925413" w:rsidRDefault="00925413" w:rsidP="00FD5F5D">
      <w:pPr>
        <w:spacing w:after="0" w:line="240" w:lineRule="auto"/>
        <w:rPr>
          <w:sz w:val="24"/>
          <w:szCs w:val="24"/>
        </w:rPr>
      </w:pPr>
    </w:p>
    <w:p w:rsidR="007E44DF" w:rsidRPr="007E44DF" w:rsidRDefault="007E44DF" w:rsidP="00FD5F5D">
      <w:pPr>
        <w:spacing w:after="0" w:line="240" w:lineRule="auto"/>
        <w:rPr>
          <w:b/>
          <w:sz w:val="24"/>
          <w:szCs w:val="24"/>
        </w:rPr>
      </w:pPr>
      <w:r w:rsidRPr="007E44DF">
        <w:rPr>
          <w:b/>
          <w:sz w:val="24"/>
          <w:szCs w:val="24"/>
        </w:rPr>
        <w:t>Provide proof of service eligibility:</w:t>
      </w:r>
    </w:p>
    <w:p w:rsidR="00FD5F5D" w:rsidRPr="00201C08" w:rsidRDefault="00FD5F5D" w:rsidP="00FD5F5D">
      <w:pPr>
        <w:spacing w:after="0" w:line="240" w:lineRule="auto"/>
        <w:rPr>
          <w:b/>
          <w:sz w:val="24"/>
          <w:szCs w:val="24"/>
        </w:rPr>
      </w:pPr>
      <w:r>
        <w:rPr>
          <w:sz w:val="24"/>
          <w:szCs w:val="24"/>
        </w:rPr>
        <w:t>Funeral Directors</w:t>
      </w:r>
      <w:r w:rsidR="00944B66">
        <w:rPr>
          <w:sz w:val="24"/>
          <w:szCs w:val="24"/>
        </w:rPr>
        <w:t xml:space="preserve"> MUST</w:t>
      </w:r>
      <w:r>
        <w:rPr>
          <w:sz w:val="24"/>
          <w:szCs w:val="24"/>
        </w:rPr>
        <w:t xml:space="preserve"> obtain proof of service eligibility of the deceased veteran.  </w:t>
      </w:r>
      <w:r w:rsidRPr="00944B66">
        <w:rPr>
          <w:b/>
          <w:color w:val="FF0000"/>
          <w:sz w:val="24"/>
          <w:szCs w:val="24"/>
        </w:rPr>
        <w:t>The following</w:t>
      </w:r>
      <w:r w:rsidR="00944B66">
        <w:rPr>
          <w:b/>
          <w:color w:val="FF0000"/>
          <w:sz w:val="24"/>
          <w:szCs w:val="24"/>
        </w:rPr>
        <w:t xml:space="preserve"> are the ONLY</w:t>
      </w:r>
      <w:r w:rsidRPr="00944B66">
        <w:rPr>
          <w:b/>
          <w:color w:val="FF0000"/>
          <w:sz w:val="24"/>
          <w:szCs w:val="24"/>
        </w:rPr>
        <w:t xml:space="preserve"> source documents </w:t>
      </w:r>
      <w:r w:rsidR="00944B66">
        <w:rPr>
          <w:b/>
          <w:color w:val="FF0000"/>
          <w:sz w:val="24"/>
          <w:szCs w:val="24"/>
        </w:rPr>
        <w:t xml:space="preserve">that </w:t>
      </w:r>
      <w:r w:rsidRPr="00944B66">
        <w:rPr>
          <w:b/>
          <w:color w:val="FF0000"/>
          <w:sz w:val="24"/>
          <w:szCs w:val="24"/>
        </w:rPr>
        <w:t>will be accepted as proof of service eligibility</w:t>
      </w:r>
      <w:r w:rsidR="00FE5D92" w:rsidRPr="00944B66">
        <w:rPr>
          <w:b/>
          <w:color w:val="FF0000"/>
          <w:sz w:val="24"/>
          <w:szCs w:val="24"/>
        </w:rPr>
        <w:t xml:space="preserve"> for the </w:t>
      </w:r>
      <w:r w:rsidR="00FE5D92" w:rsidRPr="000F3824">
        <w:rPr>
          <w:b/>
          <w:color w:val="FF0000"/>
          <w:sz w:val="24"/>
          <w:szCs w:val="24"/>
          <w:u w:val="single"/>
        </w:rPr>
        <w:t>Army</w:t>
      </w:r>
      <w:r w:rsidR="00FE5D92" w:rsidRPr="00944B66">
        <w:rPr>
          <w:b/>
          <w:color w:val="FF0000"/>
          <w:sz w:val="24"/>
          <w:szCs w:val="24"/>
        </w:rPr>
        <w:t xml:space="preserve"> (notify other branches of services for their required documents)</w:t>
      </w:r>
      <w:r w:rsidRPr="00944B66">
        <w:rPr>
          <w:b/>
          <w:color w:val="FF0000"/>
          <w:sz w:val="24"/>
          <w:szCs w:val="24"/>
        </w:rPr>
        <w:t>:</w:t>
      </w:r>
    </w:p>
    <w:p w:rsidR="00FD5F5D" w:rsidRPr="00304FA4" w:rsidRDefault="00304FA4" w:rsidP="00304FA4">
      <w:pPr>
        <w:pStyle w:val="ListParagraph"/>
        <w:numPr>
          <w:ilvl w:val="0"/>
          <w:numId w:val="6"/>
        </w:numPr>
        <w:spacing w:after="0" w:line="240" w:lineRule="auto"/>
        <w:rPr>
          <w:sz w:val="24"/>
          <w:szCs w:val="24"/>
        </w:rPr>
      </w:pPr>
      <w:r w:rsidRPr="00304FA4">
        <w:rPr>
          <w:sz w:val="24"/>
          <w:szCs w:val="24"/>
        </w:rPr>
        <w:t>DD Form 214</w:t>
      </w:r>
    </w:p>
    <w:p w:rsidR="00304FA4" w:rsidRDefault="00304FA4" w:rsidP="00304FA4">
      <w:pPr>
        <w:pStyle w:val="ListParagraph"/>
        <w:numPr>
          <w:ilvl w:val="0"/>
          <w:numId w:val="6"/>
        </w:numPr>
        <w:spacing w:after="0" w:line="240" w:lineRule="auto"/>
        <w:rPr>
          <w:sz w:val="24"/>
          <w:szCs w:val="24"/>
        </w:rPr>
      </w:pPr>
      <w:r>
        <w:rPr>
          <w:sz w:val="24"/>
          <w:szCs w:val="24"/>
        </w:rPr>
        <w:t>NGB Form 22 (Report of Separation and Record of Service</w:t>
      </w:r>
      <w:r w:rsidR="005606D7">
        <w:rPr>
          <w:sz w:val="24"/>
          <w:szCs w:val="24"/>
        </w:rPr>
        <w:t xml:space="preserve"> for National Guard Soldiers</w:t>
      </w:r>
      <w:r>
        <w:rPr>
          <w:sz w:val="24"/>
          <w:szCs w:val="24"/>
        </w:rPr>
        <w:t>)</w:t>
      </w:r>
    </w:p>
    <w:p w:rsidR="00A73CB1" w:rsidRPr="00576E4E" w:rsidRDefault="005606D7" w:rsidP="00576E4E">
      <w:pPr>
        <w:pStyle w:val="ListParagraph"/>
        <w:numPr>
          <w:ilvl w:val="0"/>
          <w:numId w:val="6"/>
        </w:numPr>
        <w:spacing w:after="0" w:line="240" w:lineRule="auto"/>
        <w:rPr>
          <w:sz w:val="24"/>
          <w:szCs w:val="24"/>
        </w:rPr>
      </w:pPr>
      <w:r>
        <w:rPr>
          <w:sz w:val="24"/>
          <w:szCs w:val="24"/>
        </w:rPr>
        <w:t>NGB Form 23D (Notification of Eligibility for Retired Pay at Age 60)</w:t>
      </w:r>
      <w:r w:rsidR="00A73CB1" w:rsidRPr="00A73CB1">
        <w:rPr>
          <w:sz w:val="24"/>
          <w:szCs w:val="24"/>
        </w:rPr>
        <w:t xml:space="preserve"> </w:t>
      </w:r>
    </w:p>
    <w:p w:rsidR="00A73CB1" w:rsidRDefault="00A73CB1" w:rsidP="00A73CB1">
      <w:pPr>
        <w:pStyle w:val="ListParagraph"/>
        <w:numPr>
          <w:ilvl w:val="0"/>
          <w:numId w:val="6"/>
        </w:numPr>
        <w:spacing w:after="0" w:line="240" w:lineRule="auto"/>
        <w:rPr>
          <w:sz w:val="24"/>
          <w:szCs w:val="24"/>
        </w:rPr>
      </w:pPr>
      <w:r w:rsidRPr="00304FA4">
        <w:rPr>
          <w:sz w:val="24"/>
          <w:szCs w:val="24"/>
        </w:rPr>
        <w:t>Military Retired ID Card</w:t>
      </w:r>
    </w:p>
    <w:p w:rsidR="00576E4E" w:rsidRDefault="00576E4E" w:rsidP="00576E4E">
      <w:pPr>
        <w:spacing w:after="0" w:line="240" w:lineRule="auto"/>
        <w:rPr>
          <w:sz w:val="24"/>
          <w:szCs w:val="24"/>
        </w:rPr>
      </w:pPr>
    </w:p>
    <w:p w:rsidR="00576E4E" w:rsidRPr="00576E4E" w:rsidRDefault="00576E4E" w:rsidP="00576E4E">
      <w:pPr>
        <w:spacing w:after="0" w:line="240" w:lineRule="auto"/>
        <w:rPr>
          <w:b/>
          <w:sz w:val="24"/>
          <w:szCs w:val="24"/>
        </w:rPr>
      </w:pPr>
      <w:r>
        <w:rPr>
          <w:sz w:val="24"/>
          <w:szCs w:val="24"/>
        </w:rPr>
        <w:t>**</w:t>
      </w:r>
      <w:r>
        <w:rPr>
          <w:b/>
          <w:sz w:val="24"/>
          <w:szCs w:val="24"/>
        </w:rPr>
        <w:t xml:space="preserve"> Department of VA ID Card and Burial Benefit Form from the VA Hospital will be accepted through our State Military Funeral Honors Department but branch of service as well as character of service will be verified by State Coordinator before services are rendered.</w:t>
      </w:r>
    </w:p>
    <w:p w:rsidR="00576E4E" w:rsidRPr="00304FA4" w:rsidRDefault="00576E4E" w:rsidP="00576E4E">
      <w:pPr>
        <w:pStyle w:val="ListParagraph"/>
        <w:spacing w:after="0" w:line="240" w:lineRule="auto"/>
        <w:ind w:left="360"/>
        <w:rPr>
          <w:sz w:val="24"/>
          <w:szCs w:val="24"/>
        </w:rPr>
      </w:pPr>
    </w:p>
    <w:p w:rsidR="00304FA4" w:rsidRPr="00A73CB1" w:rsidRDefault="00FE5D92" w:rsidP="00576E4E">
      <w:pPr>
        <w:pStyle w:val="ListParagraph"/>
        <w:spacing w:after="0" w:line="240" w:lineRule="auto"/>
        <w:ind w:left="360"/>
        <w:rPr>
          <w:sz w:val="24"/>
          <w:szCs w:val="24"/>
        </w:rPr>
      </w:pPr>
      <w:r w:rsidRPr="00A73CB1">
        <w:rPr>
          <w:sz w:val="24"/>
          <w:szCs w:val="24"/>
        </w:rPr>
        <w:br/>
      </w:r>
    </w:p>
    <w:p w:rsidR="00304FA4" w:rsidRPr="005606D7" w:rsidRDefault="005606D7" w:rsidP="00FD5F5D">
      <w:pPr>
        <w:spacing w:after="0" w:line="240" w:lineRule="auto"/>
        <w:rPr>
          <w:b/>
          <w:sz w:val="24"/>
          <w:szCs w:val="24"/>
        </w:rPr>
      </w:pPr>
      <w:r w:rsidRPr="005606D7">
        <w:rPr>
          <w:b/>
          <w:sz w:val="24"/>
          <w:szCs w:val="24"/>
        </w:rPr>
        <w:t>How to obtain proof of service eligibility:</w:t>
      </w:r>
    </w:p>
    <w:p w:rsidR="005606D7" w:rsidRPr="005606D7" w:rsidRDefault="00FE5D92" w:rsidP="005606D7">
      <w:pPr>
        <w:pStyle w:val="ListParagraph"/>
        <w:numPr>
          <w:ilvl w:val="0"/>
          <w:numId w:val="7"/>
        </w:numPr>
        <w:spacing w:after="0" w:line="240" w:lineRule="auto"/>
        <w:rPr>
          <w:sz w:val="24"/>
          <w:szCs w:val="24"/>
        </w:rPr>
      </w:pPr>
      <w:r>
        <w:rPr>
          <w:sz w:val="24"/>
          <w:szCs w:val="24"/>
        </w:rPr>
        <w:t>Fax r</w:t>
      </w:r>
      <w:r w:rsidR="005606D7" w:rsidRPr="005606D7">
        <w:rPr>
          <w:sz w:val="24"/>
          <w:szCs w:val="24"/>
        </w:rPr>
        <w:t>equest</w:t>
      </w:r>
      <w:r>
        <w:rPr>
          <w:sz w:val="24"/>
          <w:szCs w:val="24"/>
        </w:rPr>
        <w:t>s</w:t>
      </w:r>
      <w:r w:rsidR="007E44DF">
        <w:rPr>
          <w:sz w:val="24"/>
          <w:szCs w:val="24"/>
        </w:rPr>
        <w:t xml:space="preserve"> </w:t>
      </w:r>
      <w:r w:rsidR="00CB6FE3">
        <w:rPr>
          <w:sz w:val="24"/>
          <w:szCs w:val="24"/>
        </w:rPr>
        <w:t xml:space="preserve">for discharge in </w:t>
      </w:r>
      <w:r w:rsidR="005606D7" w:rsidRPr="005606D7">
        <w:rPr>
          <w:sz w:val="24"/>
          <w:szCs w:val="24"/>
        </w:rPr>
        <w:t xml:space="preserve">writing </w:t>
      </w:r>
      <w:r w:rsidR="0008686B">
        <w:rPr>
          <w:sz w:val="24"/>
          <w:szCs w:val="24"/>
        </w:rPr>
        <w:t xml:space="preserve">for Mississippi National Guard Soldiers </w:t>
      </w:r>
      <w:r w:rsidR="0008686B" w:rsidRPr="0008686B">
        <w:rPr>
          <w:b/>
          <w:sz w:val="24"/>
          <w:szCs w:val="24"/>
        </w:rPr>
        <w:t>ONLY</w:t>
      </w:r>
      <w:r w:rsidR="0008686B">
        <w:rPr>
          <w:sz w:val="24"/>
          <w:szCs w:val="24"/>
        </w:rPr>
        <w:t xml:space="preserve"> </w:t>
      </w:r>
      <w:r w:rsidR="00CB6FE3">
        <w:rPr>
          <w:sz w:val="24"/>
          <w:szCs w:val="24"/>
        </w:rPr>
        <w:t xml:space="preserve">to </w:t>
      </w:r>
      <w:r w:rsidR="005606D7" w:rsidRPr="005606D7">
        <w:rPr>
          <w:sz w:val="24"/>
          <w:szCs w:val="24"/>
        </w:rPr>
        <w:t xml:space="preserve">MS Army National Guard </w:t>
      </w:r>
      <w:r w:rsidR="00CB6FE3">
        <w:rPr>
          <w:sz w:val="24"/>
          <w:szCs w:val="24"/>
        </w:rPr>
        <w:t>Historical Records</w:t>
      </w:r>
      <w:r>
        <w:rPr>
          <w:sz w:val="24"/>
          <w:szCs w:val="24"/>
        </w:rPr>
        <w:t xml:space="preserve"> at 601-313-6268</w:t>
      </w:r>
      <w:r w:rsidR="0008686B">
        <w:rPr>
          <w:sz w:val="24"/>
          <w:szCs w:val="24"/>
        </w:rPr>
        <w:t>; or call</w:t>
      </w:r>
      <w:r w:rsidR="00A73CB1">
        <w:rPr>
          <w:sz w:val="24"/>
          <w:szCs w:val="24"/>
        </w:rPr>
        <w:t xml:space="preserve"> at 601-313-6217</w:t>
      </w:r>
      <w:r>
        <w:rPr>
          <w:sz w:val="24"/>
          <w:szCs w:val="24"/>
        </w:rPr>
        <w:t>.</w:t>
      </w:r>
      <w:r w:rsidR="0008686B">
        <w:rPr>
          <w:sz w:val="24"/>
          <w:szCs w:val="24"/>
        </w:rPr>
        <w:t xml:space="preserve"> Attn: </w:t>
      </w:r>
      <w:r w:rsidR="0008686B" w:rsidRPr="0008686B">
        <w:rPr>
          <w:b/>
          <w:sz w:val="24"/>
          <w:szCs w:val="24"/>
        </w:rPr>
        <w:t>Urgent Funeral</w:t>
      </w:r>
    </w:p>
    <w:p w:rsidR="005606D7" w:rsidRPr="005606D7" w:rsidRDefault="00FE5D92" w:rsidP="005606D7">
      <w:pPr>
        <w:pStyle w:val="ListParagraph"/>
        <w:numPr>
          <w:ilvl w:val="0"/>
          <w:numId w:val="7"/>
        </w:numPr>
        <w:spacing w:after="0" w:line="240" w:lineRule="auto"/>
        <w:rPr>
          <w:sz w:val="24"/>
          <w:szCs w:val="24"/>
        </w:rPr>
      </w:pPr>
      <w:r>
        <w:rPr>
          <w:sz w:val="24"/>
          <w:szCs w:val="24"/>
        </w:rPr>
        <w:t xml:space="preserve">Fax </w:t>
      </w:r>
      <w:r w:rsidR="005606D7" w:rsidRPr="005606D7">
        <w:rPr>
          <w:sz w:val="24"/>
          <w:szCs w:val="24"/>
        </w:rPr>
        <w:t>State VA Home Purchase Board</w:t>
      </w:r>
      <w:r>
        <w:rPr>
          <w:sz w:val="24"/>
          <w:szCs w:val="24"/>
        </w:rPr>
        <w:t xml:space="preserve"> </w:t>
      </w:r>
      <w:r w:rsidR="005D0246">
        <w:rPr>
          <w:sz w:val="24"/>
          <w:szCs w:val="24"/>
        </w:rPr>
        <w:t>request</w:t>
      </w:r>
      <w:r w:rsidR="00AA4324" w:rsidRPr="00B66438">
        <w:rPr>
          <w:sz w:val="24"/>
          <w:szCs w:val="24"/>
        </w:rPr>
        <w:t xml:space="preserve"> to </w:t>
      </w:r>
      <w:r w:rsidR="00B66438">
        <w:rPr>
          <w:sz w:val="24"/>
          <w:szCs w:val="24"/>
        </w:rPr>
        <w:t>601-576-4850</w:t>
      </w:r>
      <w:r>
        <w:rPr>
          <w:sz w:val="24"/>
          <w:szCs w:val="24"/>
        </w:rPr>
        <w:t>.</w:t>
      </w:r>
    </w:p>
    <w:p w:rsidR="00CB6FE3" w:rsidRPr="002F55A0" w:rsidRDefault="0008686B" w:rsidP="002F55A0">
      <w:pPr>
        <w:pStyle w:val="ListParagraph"/>
        <w:numPr>
          <w:ilvl w:val="0"/>
          <w:numId w:val="7"/>
        </w:numPr>
        <w:spacing w:after="0" w:line="240" w:lineRule="auto"/>
        <w:rPr>
          <w:sz w:val="24"/>
          <w:szCs w:val="24"/>
        </w:rPr>
      </w:pPr>
      <w:r>
        <w:rPr>
          <w:sz w:val="24"/>
          <w:szCs w:val="24"/>
        </w:rPr>
        <w:t>Fax a Standard Form 180</w:t>
      </w:r>
      <w:r w:rsidR="007E44DF">
        <w:rPr>
          <w:sz w:val="24"/>
          <w:szCs w:val="24"/>
        </w:rPr>
        <w:t xml:space="preserve"> </w:t>
      </w:r>
      <w:r w:rsidR="00FE5D92">
        <w:rPr>
          <w:sz w:val="24"/>
          <w:szCs w:val="24"/>
        </w:rPr>
        <w:t>as an Urgent Burial</w:t>
      </w:r>
      <w:r w:rsidR="00B66438">
        <w:rPr>
          <w:sz w:val="24"/>
          <w:szCs w:val="24"/>
        </w:rPr>
        <w:t xml:space="preserve"> and Statement of Death form signed by the funeral director</w:t>
      </w:r>
      <w:r>
        <w:rPr>
          <w:sz w:val="24"/>
          <w:szCs w:val="24"/>
        </w:rPr>
        <w:t xml:space="preserve"> and Next of Kin</w:t>
      </w:r>
      <w:r w:rsidR="00FE5D92">
        <w:rPr>
          <w:sz w:val="24"/>
          <w:szCs w:val="24"/>
        </w:rPr>
        <w:t xml:space="preserve">, </w:t>
      </w:r>
      <w:r w:rsidR="005606D7" w:rsidRPr="005606D7">
        <w:rPr>
          <w:sz w:val="24"/>
          <w:szCs w:val="24"/>
        </w:rPr>
        <w:t>to Human Resource Command</w:t>
      </w:r>
      <w:r w:rsidR="00AA4324">
        <w:rPr>
          <w:sz w:val="24"/>
          <w:szCs w:val="24"/>
        </w:rPr>
        <w:t xml:space="preserve"> at 314-801-0764</w:t>
      </w:r>
      <w:r w:rsidR="00FE5D92">
        <w:rPr>
          <w:sz w:val="24"/>
          <w:szCs w:val="24"/>
        </w:rPr>
        <w:t>.</w:t>
      </w:r>
    </w:p>
    <w:p w:rsidR="00925413" w:rsidRDefault="00925413" w:rsidP="00925413">
      <w:pPr>
        <w:spacing w:after="0" w:line="240" w:lineRule="auto"/>
        <w:rPr>
          <w:sz w:val="24"/>
          <w:szCs w:val="24"/>
        </w:rPr>
      </w:pPr>
    </w:p>
    <w:p w:rsidR="00925413" w:rsidRPr="00925413" w:rsidRDefault="00815EE9" w:rsidP="00925413">
      <w:pPr>
        <w:spacing w:after="0" w:line="240" w:lineRule="auto"/>
        <w:rPr>
          <w:b/>
          <w:sz w:val="24"/>
          <w:szCs w:val="24"/>
        </w:rPr>
      </w:pPr>
      <w:r>
        <w:rPr>
          <w:b/>
          <w:sz w:val="24"/>
          <w:szCs w:val="24"/>
        </w:rPr>
        <w:t>To r</w:t>
      </w:r>
      <w:r w:rsidR="00925413" w:rsidRPr="00925413">
        <w:rPr>
          <w:b/>
          <w:sz w:val="24"/>
          <w:szCs w:val="24"/>
        </w:rPr>
        <w:t xml:space="preserve">equest Military </w:t>
      </w:r>
      <w:r w:rsidR="00CB6FE3">
        <w:rPr>
          <w:b/>
          <w:sz w:val="24"/>
          <w:szCs w:val="24"/>
        </w:rPr>
        <w:t xml:space="preserve">Funeral </w:t>
      </w:r>
      <w:r w:rsidR="00925413" w:rsidRPr="00925413">
        <w:rPr>
          <w:b/>
          <w:sz w:val="24"/>
          <w:szCs w:val="24"/>
        </w:rPr>
        <w:t>Honors</w:t>
      </w:r>
      <w:r w:rsidR="00AA4324">
        <w:rPr>
          <w:b/>
          <w:sz w:val="24"/>
          <w:szCs w:val="24"/>
        </w:rPr>
        <w:t xml:space="preserve"> (Army)</w:t>
      </w:r>
      <w:r w:rsidR="00925413" w:rsidRPr="00925413">
        <w:rPr>
          <w:b/>
          <w:sz w:val="24"/>
          <w:szCs w:val="24"/>
        </w:rPr>
        <w:t>:</w:t>
      </w:r>
    </w:p>
    <w:p w:rsidR="00925413" w:rsidRPr="00815EE9" w:rsidRDefault="00925413" w:rsidP="00815EE9">
      <w:pPr>
        <w:spacing w:after="0" w:line="240" w:lineRule="auto"/>
        <w:rPr>
          <w:sz w:val="24"/>
          <w:szCs w:val="24"/>
        </w:rPr>
      </w:pPr>
      <w:r w:rsidRPr="00815EE9">
        <w:rPr>
          <w:sz w:val="24"/>
          <w:szCs w:val="24"/>
        </w:rPr>
        <w:t>Obtain a copy of the proof of service eligibility from the family and fax it, with the appropriate request form, to Fort Polk Casualty Assistance Center</w:t>
      </w:r>
      <w:r w:rsidR="00A10A17" w:rsidRPr="00815EE9">
        <w:rPr>
          <w:sz w:val="24"/>
          <w:szCs w:val="24"/>
        </w:rPr>
        <w:t xml:space="preserve"> (CAC)</w:t>
      </w:r>
      <w:r w:rsidRPr="00815EE9">
        <w:rPr>
          <w:sz w:val="24"/>
          <w:szCs w:val="24"/>
        </w:rPr>
        <w:t xml:space="preserve"> at 337-531-1770.  Call to</w:t>
      </w:r>
      <w:r w:rsidR="0008686B">
        <w:rPr>
          <w:sz w:val="24"/>
          <w:szCs w:val="24"/>
        </w:rPr>
        <w:t xml:space="preserve"> verify receipt at 337-531-1292 or send to Jackson office</w:t>
      </w:r>
      <w:r w:rsidR="005D0246">
        <w:rPr>
          <w:sz w:val="24"/>
          <w:szCs w:val="24"/>
        </w:rPr>
        <w:t xml:space="preserve"> at 601-313-6701. </w:t>
      </w:r>
      <w:r w:rsidR="0008686B">
        <w:rPr>
          <w:sz w:val="24"/>
          <w:szCs w:val="24"/>
        </w:rPr>
        <w:t xml:space="preserve"> If you have required documents for request send directly to Fort Polk Casualty.</w:t>
      </w:r>
    </w:p>
    <w:p w:rsidR="005D0246" w:rsidRPr="005D0246" w:rsidRDefault="005D0246" w:rsidP="005D0246">
      <w:pPr>
        <w:spacing w:after="0" w:line="240" w:lineRule="auto"/>
        <w:rPr>
          <w:sz w:val="24"/>
          <w:szCs w:val="24"/>
        </w:rPr>
      </w:pPr>
    </w:p>
    <w:p w:rsidR="00CD6146" w:rsidRPr="005D0246" w:rsidRDefault="00925413" w:rsidP="00444D89">
      <w:pPr>
        <w:pStyle w:val="ListParagraph"/>
        <w:numPr>
          <w:ilvl w:val="0"/>
          <w:numId w:val="9"/>
        </w:numPr>
        <w:spacing w:after="0" w:line="240" w:lineRule="auto"/>
        <w:rPr>
          <w:b/>
          <w:sz w:val="24"/>
          <w:szCs w:val="24"/>
        </w:rPr>
      </w:pPr>
      <w:r w:rsidRPr="005D0246">
        <w:rPr>
          <w:b/>
          <w:sz w:val="24"/>
          <w:szCs w:val="24"/>
        </w:rPr>
        <w:t xml:space="preserve">For </w:t>
      </w:r>
      <w:r w:rsidR="00AA4324" w:rsidRPr="005D0246">
        <w:rPr>
          <w:b/>
          <w:sz w:val="24"/>
          <w:szCs w:val="24"/>
        </w:rPr>
        <w:t xml:space="preserve">requesting honors to be </w:t>
      </w:r>
      <w:r w:rsidR="005D0246" w:rsidRPr="005D0246">
        <w:rPr>
          <w:b/>
          <w:sz w:val="24"/>
          <w:szCs w:val="24"/>
        </w:rPr>
        <w:t xml:space="preserve">conducted during normal business hours (7:00 a.m.-4:30 p.m.) call Jackson office at 601-313-6720 or 601-313-6441.  </w:t>
      </w:r>
      <w:r w:rsidR="00B66438" w:rsidRPr="005D0246">
        <w:rPr>
          <w:b/>
          <w:sz w:val="24"/>
          <w:szCs w:val="24"/>
        </w:rPr>
        <w:t xml:space="preserve">For the </w:t>
      </w:r>
      <w:r w:rsidR="00A73CB1" w:rsidRPr="005D0246">
        <w:rPr>
          <w:b/>
          <w:sz w:val="24"/>
          <w:szCs w:val="24"/>
        </w:rPr>
        <w:t xml:space="preserve">Army </w:t>
      </w:r>
      <w:r w:rsidR="00B66438" w:rsidRPr="005D0246">
        <w:rPr>
          <w:b/>
          <w:sz w:val="24"/>
          <w:szCs w:val="24"/>
        </w:rPr>
        <w:t>National Guard,</w:t>
      </w:r>
      <w:r w:rsidR="00A73CB1" w:rsidRPr="005D0246">
        <w:rPr>
          <w:b/>
          <w:sz w:val="24"/>
          <w:szCs w:val="24"/>
        </w:rPr>
        <w:t xml:space="preserve"> Urgency (less than 48 hours),</w:t>
      </w:r>
      <w:r w:rsidR="00B66438" w:rsidRPr="005D0246">
        <w:rPr>
          <w:b/>
          <w:sz w:val="24"/>
          <w:szCs w:val="24"/>
        </w:rPr>
        <w:t xml:space="preserve"> on weekends, after business hours and on holida</w:t>
      </w:r>
      <w:r w:rsidR="00C474D8">
        <w:rPr>
          <w:b/>
          <w:sz w:val="24"/>
          <w:szCs w:val="24"/>
        </w:rPr>
        <w:t>ys, please call M</w:t>
      </w:r>
      <w:r w:rsidR="00194A58" w:rsidRPr="005D0246">
        <w:rPr>
          <w:b/>
          <w:sz w:val="24"/>
          <w:szCs w:val="24"/>
        </w:rPr>
        <w:t>SG</w:t>
      </w:r>
      <w:r w:rsidR="00B66438" w:rsidRPr="005D0246">
        <w:rPr>
          <w:b/>
          <w:sz w:val="24"/>
          <w:szCs w:val="24"/>
        </w:rPr>
        <w:t xml:space="preserve"> Marcu</w:t>
      </w:r>
      <w:r w:rsidR="000F3824" w:rsidRPr="005D0246">
        <w:rPr>
          <w:b/>
          <w:sz w:val="24"/>
          <w:szCs w:val="24"/>
        </w:rPr>
        <w:t>s Patterson at 601-665-3921</w:t>
      </w:r>
      <w:r w:rsidR="00B66438" w:rsidRPr="005D0246">
        <w:rPr>
          <w:b/>
          <w:sz w:val="24"/>
          <w:szCs w:val="24"/>
        </w:rPr>
        <w:t xml:space="preserve">.  </w:t>
      </w:r>
      <w:r w:rsidR="00C474D8">
        <w:rPr>
          <w:b/>
          <w:sz w:val="24"/>
          <w:szCs w:val="24"/>
        </w:rPr>
        <w:t>There is no need to contact M</w:t>
      </w:r>
      <w:r w:rsidR="00194A58" w:rsidRPr="005D0246">
        <w:rPr>
          <w:b/>
          <w:sz w:val="24"/>
          <w:szCs w:val="24"/>
        </w:rPr>
        <w:t>SG</w:t>
      </w:r>
      <w:r w:rsidR="00B66438" w:rsidRPr="005D0246">
        <w:rPr>
          <w:b/>
          <w:sz w:val="24"/>
          <w:szCs w:val="24"/>
        </w:rPr>
        <w:t xml:space="preserve"> Patterson on the weekend for funerals being conducted Tuesdays through Saturdays.</w:t>
      </w:r>
      <w:r w:rsidR="006951AD" w:rsidRPr="005D0246">
        <w:rPr>
          <w:b/>
          <w:sz w:val="24"/>
          <w:szCs w:val="24"/>
        </w:rPr>
        <w:t xml:space="preserve">  </w:t>
      </w:r>
    </w:p>
    <w:p w:rsidR="000F3824" w:rsidRDefault="000F3824" w:rsidP="00CD6146">
      <w:pPr>
        <w:pStyle w:val="ListParagraph"/>
        <w:spacing w:after="0" w:line="240" w:lineRule="auto"/>
        <w:ind w:left="360"/>
        <w:rPr>
          <w:sz w:val="24"/>
          <w:szCs w:val="24"/>
        </w:rPr>
      </w:pPr>
    </w:p>
    <w:p w:rsidR="00A73CB1" w:rsidRDefault="00A73CB1" w:rsidP="00A73CB1">
      <w:pPr>
        <w:spacing w:after="0" w:line="240" w:lineRule="auto"/>
        <w:rPr>
          <w:b/>
          <w:sz w:val="24"/>
          <w:szCs w:val="24"/>
        </w:rPr>
      </w:pPr>
      <w:r w:rsidRPr="00B66438">
        <w:rPr>
          <w:b/>
          <w:sz w:val="24"/>
          <w:szCs w:val="24"/>
        </w:rPr>
        <w:t>To request Honors for all other branches of service:</w:t>
      </w:r>
    </w:p>
    <w:p w:rsidR="00A73CB1" w:rsidRPr="00815EE9" w:rsidRDefault="00A73CB1" w:rsidP="00A73CB1">
      <w:pPr>
        <w:spacing w:after="0" w:line="240" w:lineRule="auto"/>
        <w:rPr>
          <w:sz w:val="24"/>
          <w:szCs w:val="24"/>
        </w:rPr>
      </w:pPr>
      <w:r w:rsidRPr="00815EE9">
        <w:rPr>
          <w:sz w:val="24"/>
          <w:szCs w:val="24"/>
        </w:rPr>
        <w:t xml:space="preserve">Fill out </w:t>
      </w:r>
      <w:r>
        <w:rPr>
          <w:sz w:val="24"/>
          <w:szCs w:val="24"/>
        </w:rPr>
        <w:t xml:space="preserve">and fax </w:t>
      </w:r>
      <w:r w:rsidRPr="00815EE9">
        <w:rPr>
          <w:sz w:val="24"/>
          <w:szCs w:val="24"/>
        </w:rPr>
        <w:t xml:space="preserve">the </w:t>
      </w:r>
      <w:r>
        <w:rPr>
          <w:sz w:val="24"/>
          <w:szCs w:val="24"/>
        </w:rPr>
        <w:t>respective</w:t>
      </w:r>
      <w:r w:rsidRPr="00815EE9">
        <w:rPr>
          <w:sz w:val="24"/>
          <w:szCs w:val="24"/>
        </w:rPr>
        <w:t xml:space="preserve"> request form </w:t>
      </w:r>
      <w:r>
        <w:rPr>
          <w:sz w:val="24"/>
          <w:szCs w:val="24"/>
        </w:rPr>
        <w:t>accordingly</w:t>
      </w:r>
      <w:r w:rsidRPr="00815EE9">
        <w:rPr>
          <w:sz w:val="24"/>
          <w:szCs w:val="24"/>
        </w:rPr>
        <w:t>.</w:t>
      </w:r>
    </w:p>
    <w:p w:rsidR="00A73CB1" w:rsidRDefault="00A73CB1" w:rsidP="00A73CB1">
      <w:pPr>
        <w:pStyle w:val="ListParagraph"/>
        <w:numPr>
          <w:ilvl w:val="0"/>
          <w:numId w:val="9"/>
        </w:numPr>
        <w:spacing w:after="0" w:line="240" w:lineRule="auto"/>
        <w:rPr>
          <w:sz w:val="24"/>
          <w:szCs w:val="24"/>
        </w:rPr>
      </w:pPr>
      <w:r>
        <w:rPr>
          <w:sz w:val="24"/>
          <w:szCs w:val="24"/>
        </w:rPr>
        <w:t>Air Force in North MS – Columbus AFB at 662-434-2311, Fax 662-434-3796</w:t>
      </w:r>
    </w:p>
    <w:p w:rsidR="00A73CB1" w:rsidRPr="00495D20" w:rsidRDefault="00A73CB1" w:rsidP="00495D20">
      <w:pPr>
        <w:pStyle w:val="ListParagraph"/>
        <w:numPr>
          <w:ilvl w:val="0"/>
          <w:numId w:val="9"/>
        </w:numPr>
        <w:spacing w:after="0" w:line="240" w:lineRule="auto"/>
        <w:rPr>
          <w:sz w:val="24"/>
          <w:szCs w:val="24"/>
        </w:rPr>
      </w:pPr>
      <w:r>
        <w:rPr>
          <w:sz w:val="24"/>
          <w:szCs w:val="24"/>
        </w:rPr>
        <w:t>Air Force in South MS – Keesler AFB at 228-377-1986, Fax 228-377-1987</w:t>
      </w:r>
      <w:bookmarkStart w:id="0" w:name="_GoBack"/>
      <w:bookmarkEnd w:id="0"/>
    </w:p>
    <w:p w:rsidR="00A73CB1" w:rsidRDefault="00A73CB1" w:rsidP="00A73CB1">
      <w:pPr>
        <w:pStyle w:val="ListParagraph"/>
        <w:numPr>
          <w:ilvl w:val="0"/>
          <w:numId w:val="9"/>
        </w:numPr>
        <w:spacing w:after="0" w:line="240" w:lineRule="auto"/>
        <w:rPr>
          <w:sz w:val="24"/>
          <w:szCs w:val="24"/>
        </w:rPr>
      </w:pPr>
      <w:r>
        <w:rPr>
          <w:sz w:val="24"/>
          <w:szCs w:val="24"/>
        </w:rPr>
        <w:t>Navy in South MS at 904-542-9807/1536, Fax 904-542-0422</w:t>
      </w:r>
    </w:p>
    <w:p w:rsidR="00A73CB1" w:rsidRDefault="00A73CB1" w:rsidP="00A73CB1">
      <w:pPr>
        <w:pStyle w:val="ListParagraph"/>
        <w:numPr>
          <w:ilvl w:val="0"/>
          <w:numId w:val="9"/>
        </w:numPr>
        <w:spacing w:after="0" w:line="240" w:lineRule="auto"/>
        <w:rPr>
          <w:sz w:val="24"/>
          <w:szCs w:val="24"/>
        </w:rPr>
      </w:pPr>
      <w:r>
        <w:rPr>
          <w:sz w:val="24"/>
          <w:szCs w:val="24"/>
        </w:rPr>
        <w:t>USMC requests are via phone ONLY (MUST have DD Form 214) at 866-826-3628 or 703-432-9524, Fax 703-432-9284</w:t>
      </w:r>
    </w:p>
    <w:p w:rsidR="00FD5F5D" w:rsidRPr="00D56EA4" w:rsidRDefault="00925413" w:rsidP="005D0246">
      <w:pPr>
        <w:pStyle w:val="Heading2"/>
      </w:pPr>
      <w:r w:rsidRPr="007E44DF">
        <w:lastRenderedPageBreak/>
        <w:br/>
      </w:r>
    </w:p>
    <w:sectPr w:rsidR="00FD5F5D" w:rsidRPr="00D56EA4" w:rsidSect="000F3824">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F" w:rsidRDefault="00C52CAF" w:rsidP="00944B66">
      <w:pPr>
        <w:spacing w:after="0" w:line="240" w:lineRule="auto"/>
      </w:pPr>
      <w:r>
        <w:separator/>
      </w:r>
    </w:p>
  </w:endnote>
  <w:endnote w:type="continuationSeparator" w:id="0">
    <w:p w:rsidR="00C52CAF" w:rsidRDefault="00C52CAF" w:rsidP="0094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F" w:rsidRDefault="00C52CAF" w:rsidP="00944B66">
      <w:pPr>
        <w:spacing w:after="0" w:line="240" w:lineRule="auto"/>
      </w:pPr>
      <w:r>
        <w:separator/>
      </w:r>
    </w:p>
  </w:footnote>
  <w:footnote w:type="continuationSeparator" w:id="0">
    <w:p w:rsidR="00C52CAF" w:rsidRDefault="00C52CAF" w:rsidP="00944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66" w:rsidRDefault="005D0246">
    <w:pPr>
      <w:pStyle w:val="Header"/>
    </w:pPr>
    <w:r>
      <w:t>1 January 2015</w:t>
    </w:r>
  </w:p>
  <w:p w:rsidR="00944B66" w:rsidRDefault="00944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10B0"/>
    <w:multiLevelType w:val="hybridMultilevel"/>
    <w:tmpl w:val="B4AA55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A519B"/>
    <w:multiLevelType w:val="hybridMultilevel"/>
    <w:tmpl w:val="FEEEB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0500F"/>
    <w:multiLevelType w:val="hybridMultilevel"/>
    <w:tmpl w:val="28046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3D6FD5"/>
    <w:multiLevelType w:val="hybridMultilevel"/>
    <w:tmpl w:val="40AA4742"/>
    <w:lvl w:ilvl="0" w:tplc="BFFE20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8E1CC1"/>
    <w:multiLevelType w:val="hybridMultilevel"/>
    <w:tmpl w:val="9E1E5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F0044A"/>
    <w:multiLevelType w:val="hybridMultilevel"/>
    <w:tmpl w:val="3802F482"/>
    <w:lvl w:ilvl="0" w:tplc="CA9674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9727B9"/>
    <w:multiLevelType w:val="hybridMultilevel"/>
    <w:tmpl w:val="1CF2F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E361F0"/>
    <w:multiLevelType w:val="hybridMultilevel"/>
    <w:tmpl w:val="F0EE6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9F55C1"/>
    <w:multiLevelType w:val="hybridMultilevel"/>
    <w:tmpl w:val="29609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B12834"/>
    <w:multiLevelType w:val="hybridMultilevel"/>
    <w:tmpl w:val="3ED61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5"/>
  </w:num>
  <w:num w:numId="6">
    <w:abstractNumId w:val="9"/>
  </w:num>
  <w:num w:numId="7">
    <w:abstractNumId w:val="1"/>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91"/>
    <w:rsid w:val="00070AF6"/>
    <w:rsid w:val="0008686B"/>
    <w:rsid w:val="000A7E51"/>
    <w:rsid w:val="000E79C2"/>
    <w:rsid w:val="000F3824"/>
    <w:rsid w:val="00147137"/>
    <w:rsid w:val="00166203"/>
    <w:rsid w:val="00194A58"/>
    <w:rsid w:val="00201C08"/>
    <w:rsid w:val="00203FB6"/>
    <w:rsid w:val="002F55A0"/>
    <w:rsid w:val="00301326"/>
    <w:rsid w:val="00304FA4"/>
    <w:rsid w:val="003478AF"/>
    <w:rsid w:val="003F2211"/>
    <w:rsid w:val="00495D20"/>
    <w:rsid w:val="004A2F41"/>
    <w:rsid w:val="004D1302"/>
    <w:rsid w:val="00504722"/>
    <w:rsid w:val="00504AAE"/>
    <w:rsid w:val="00531A91"/>
    <w:rsid w:val="00535F20"/>
    <w:rsid w:val="005606D7"/>
    <w:rsid w:val="00576E4E"/>
    <w:rsid w:val="005B3E6E"/>
    <w:rsid w:val="005C148A"/>
    <w:rsid w:val="005D0246"/>
    <w:rsid w:val="006951AD"/>
    <w:rsid w:val="007E44DF"/>
    <w:rsid w:val="00815EE9"/>
    <w:rsid w:val="00875E7A"/>
    <w:rsid w:val="008777C4"/>
    <w:rsid w:val="00904F28"/>
    <w:rsid w:val="0091449C"/>
    <w:rsid w:val="00925413"/>
    <w:rsid w:val="00931F28"/>
    <w:rsid w:val="00944B66"/>
    <w:rsid w:val="009529D8"/>
    <w:rsid w:val="009569DA"/>
    <w:rsid w:val="00A10A17"/>
    <w:rsid w:val="00A67517"/>
    <w:rsid w:val="00A73CB1"/>
    <w:rsid w:val="00A74E7F"/>
    <w:rsid w:val="00A86677"/>
    <w:rsid w:val="00AA4324"/>
    <w:rsid w:val="00AB50F4"/>
    <w:rsid w:val="00B0173C"/>
    <w:rsid w:val="00B17E87"/>
    <w:rsid w:val="00B66438"/>
    <w:rsid w:val="00BB2733"/>
    <w:rsid w:val="00C474D8"/>
    <w:rsid w:val="00C52CAF"/>
    <w:rsid w:val="00C52E86"/>
    <w:rsid w:val="00CA13E3"/>
    <w:rsid w:val="00CB6FE3"/>
    <w:rsid w:val="00CC1E8A"/>
    <w:rsid w:val="00CD6146"/>
    <w:rsid w:val="00CE4B46"/>
    <w:rsid w:val="00D56EA4"/>
    <w:rsid w:val="00D643C4"/>
    <w:rsid w:val="00EE1581"/>
    <w:rsid w:val="00FD5F5D"/>
    <w:rsid w:val="00FE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D5292-12E1-4875-BFB5-12DE6667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F6"/>
  </w:style>
  <w:style w:type="paragraph" w:styleId="Heading2">
    <w:name w:val="heading 2"/>
    <w:basedOn w:val="Normal"/>
    <w:next w:val="Normal"/>
    <w:link w:val="Heading2Char"/>
    <w:uiPriority w:val="9"/>
    <w:unhideWhenUsed/>
    <w:qFormat/>
    <w:rsid w:val="005D02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E3"/>
    <w:pPr>
      <w:ind w:left="720"/>
      <w:contextualSpacing/>
    </w:pPr>
  </w:style>
  <w:style w:type="paragraph" w:styleId="Header">
    <w:name w:val="header"/>
    <w:basedOn w:val="Normal"/>
    <w:link w:val="HeaderChar"/>
    <w:uiPriority w:val="99"/>
    <w:unhideWhenUsed/>
    <w:rsid w:val="00944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B66"/>
  </w:style>
  <w:style w:type="paragraph" w:styleId="Footer">
    <w:name w:val="footer"/>
    <w:basedOn w:val="Normal"/>
    <w:link w:val="FooterChar"/>
    <w:uiPriority w:val="99"/>
    <w:unhideWhenUsed/>
    <w:rsid w:val="00944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B66"/>
  </w:style>
  <w:style w:type="paragraph" w:styleId="BalloonText">
    <w:name w:val="Balloon Text"/>
    <w:basedOn w:val="Normal"/>
    <w:link w:val="BalloonTextChar"/>
    <w:uiPriority w:val="99"/>
    <w:semiHidden/>
    <w:unhideWhenUsed/>
    <w:rsid w:val="0094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66"/>
    <w:rPr>
      <w:rFonts w:ascii="Tahoma" w:hAnsi="Tahoma" w:cs="Tahoma"/>
      <w:sz w:val="16"/>
      <w:szCs w:val="16"/>
    </w:rPr>
  </w:style>
  <w:style w:type="character" w:customStyle="1" w:styleId="Heading2Char">
    <w:name w:val="Heading 2 Char"/>
    <w:basedOn w:val="DefaultParagraphFont"/>
    <w:link w:val="Heading2"/>
    <w:uiPriority w:val="9"/>
    <w:rsid w:val="005D024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marilyn.upton</dc:creator>
  <cp:lastModifiedBy>Patterson, Marcus D SFC</cp:lastModifiedBy>
  <cp:revision>2</cp:revision>
  <cp:lastPrinted>2016-01-27T15:27:00Z</cp:lastPrinted>
  <dcterms:created xsi:type="dcterms:W3CDTF">2016-10-12T13:16:00Z</dcterms:created>
  <dcterms:modified xsi:type="dcterms:W3CDTF">2016-10-12T13:16:00Z</dcterms:modified>
</cp:coreProperties>
</file>